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</w:rPr>
      </w:pPr>
      <w:r>
        <w:rPr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2630170</wp:posOffset>
            </wp:positionH>
            <wp:positionV relativeFrom="paragraph">
              <wp:posOffset>-41275</wp:posOffset>
            </wp:positionV>
            <wp:extent cx="800100" cy="800100"/>
            <wp:effectExtent l="0" t="0" r="0" b="0"/>
            <wp:wrapSquare wrapText="largest"/>
            <wp:docPr id="1" name="Imagem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Estado do Rio Grande do Sul</w:t>
      </w:r>
    </w:p>
    <w:p>
      <w:pPr>
        <w:pStyle w:val="Ttulo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CÂMARA MUNICIPAL DE VEREADORES DE TRÊS PASSOS</w:t>
      </w:r>
    </w:p>
    <w:p>
      <w:pPr>
        <w:pStyle w:val="Ttulo2"/>
        <w:jc w:val="center"/>
        <w:rPr>
          <w:b w:val="false"/>
          <w:b w:val="false"/>
          <w:sz w:val="28"/>
        </w:rPr>
      </w:pPr>
      <w:r>
        <w:rPr>
          <w:b w:val="false"/>
          <w:sz w:val="28"/>
        </w:rPr>
        <w:t>_______________________________________________________________</w:t>
      </w:r>
    </w:p>
    <w:p>
      <w:pPr>
        <w:pStyle w:val="Ttulo2"/>
        <w:jc w:val="center"/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</w:r>
    </w:p>
    <w:p>
      <w:pPr>
        <w:pStyle w:val="Ttulo2"/>
        <w:jc w:val="center"/>
        <w:rPr/>
      </w:pPr>
      <w:r>
        <w:rPr>
          <w:color w:val="0000FF"/>
          <w:sz w:val="28"/>
          <w:szCs w:val="28"/>
          <w:lang w:val="pt-BR"/>
        </w:rPr>
        <w:t>AUDIÊNCIA PÚBLICA</w:t>
      </w:r>
      <w:r>
        <w:rPr>
          <w:color w:val="0000FF"/>
          <w:sz w:val="28"/>
          <w:szCs w:val="28"/>
        </w:rPr>
        <w:t xml:space="preserve"> DO DIA </w:t>
      </w:r>
      <w:r>
        <w:rPr>
          <w:color w:val="0000FF"/>
          <w:sz w:val="28"/>
          <w:szCs w:val="28"/>
          <w:lang w:val="pt-BR"/>
        </w:rPr>
        <w:t>12 DE AGOSTO DE 2022</w:t>
      </w:r>
    </w:p>
    <w:p>
      <w:pPr>
        <w:pStyle w:val="Ttulo2"/>
        <w:jc w:val="center"/>
        <w:rPr/>
      </w:pPr>
      <w:r>
        <w:rPr>
          <w:color w:val="0000FF"/>
          <w:sz w:val="28"/>
          <w:szCs w:val="28"/>
          <w:lang w:val="pt-BR"/>
        </w:rPr>
        <w:t>SEXTA-FEIRA, 18h30min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Ttulo2"/>
        <w:rPr>
          <w:i/>
          <w:i/>
          <w:iCs/>
        </w:rPr>
      </w:pPr>
      <w:r>
        <w:rPr>
          <w:i/>
          <w:iCs/>
          <w:color w:val="0000FF"/>
          <w:sz w:val="28"/>
          <w:szCs w:val="28"/>
          <w:lang w:val="pt-BR"/>
        </w:rPr>
        <w:t>EDIVAN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INVOCANDO A PROTEÇÃO DE DEUS, DECLARO ABERTOS OS TRABALHOS DA PRESENTE AUDIÊNCIA PÚBLICA, QUE TEM COMO OBJETIVO ESPECÍFICO DISCUTIR O PROJETO DE LEI N</w:t>
      </w:r>
      <w:r>
        <w:rPr>
          <w:strike/>
          <w:sz w:val="28"/>
          <w:szCs w:val="28"/>
        </w:rPr>
        <w:t>º</w:t>
      </w:r>
      <w:r>
        <w:rPr>
          <w:sz w:val="28"/>
          <w:szCs w:val="28"/>
        </w:rPr>
        <w:t xml:space="preserve"> 86, DE 2022, QUE DISPÕE SOBRE O ESTACIONAMENTO ROTATIVO PAGO DE VEÍCULOS AUTOMOTORES ESTABELECIDO NAS VIAS PÚBLICAS DO PERÍMETRO URBANO DA CIDADE DE TRÊS PASSOS, E DÁ OUTRAS PROVIDÊNCIAS.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SALIENTO QUE ESTA AUDIÊNCIA TAMBÉM PODE SER ACOMPANHADA AO VIVO, COM TRANSMISSÃO PELA PÁGINA OFICIAL DO FACEBOOK DA CÂMARA MUNICIPAL DE TRÊS PASSOS E PELO CANAL DO YOUTUBE.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tulo2"/>
        <w:rPr>
          <w:i/>
          <w:i/>
          <w:iCs/>
        </w:rPr>
      </w:pPr>
      <w:r>
        <w:rPr>
          <w:i/>
          <w:iCs/>
          <w:color w:val="0000FF"/>
          <w:sz w:val="28"/>
          <w:szCs w:val="28"/>
          <w:lang w:val="pt-BR"/>
        </w:rPr>
        <w:t>DIEGO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rPr/>
      </w:pPr>
      <w:r>
        <w:rPr>
          <w:szCs w:val="28"/>
          <w:lang w:val="pt-BR"/>
        </w:rPr>
        <w:t>NA CONDIÇÃO DE PRESIDENTE DA COMISSÃO DE CONSTITUIÇÃO, REDAÇÃO E BEM-ESTAR SOCIAL DA CÂMARA MUNICIPAL DE VEREADORES DE TRÊS PASSOS IREI PRESIDIR ESTA AUDIÊNCIA PÚBLICA.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/>
      </w:pPr>
      <w:r>
        <w:rPr>
          <w:szCs w:val="28"/>
          <w:lang w:val="pt-BR"/>
        </w:rPr>
        <w:t>CUMPRIMENTO AS AUTORIDADES AQUI PRESENTES, BEM COMO OS DEMAIS VEREADORES DESTA CASA, A COMUNIDADE EM GERAL E A IMPRENSA.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AGORA, FAREI UMA BREVE APRESENTAÇÃO SOBRE OS PRINCIPAIS PONTOS DOS PROJETO DE LEI Nº 86/2022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highlight w:val="yellow"/>
          <w:lang w:val="pt-BR"/>
        </w:rPr>
        <w:t>APRESENTAÇÃO DE SLIDES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b/>
          <w:bCs/>
          <w:szCs w:val="28"/>
          <w:lang w:val="pt-BR"/>
        </w:rPr>
        <w:t>CONTEXTUALIZAÇÃO:</w:t>
      </w:r>
      <w:r>
        <w:rPr>
          <w:szCs w:val="28"/>
          <w:lang w:val="pt-BR"/>
        </w:rPr>
        <w:t xml:space="preserve"> PORQUE ESTÁ SENDO REALIZADA ESTA AUDIÊNCIA PÚBLICA? EXISTEM VÁRIAS QUESTÕES DO PROJETO QUE SÃO OMISSAS E PRECISAM SER ESCLARECIDAS, POIS SE TRATA DE UMA CONCESSÃO PARA 10 ANOS.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ALGUMAS SITUAÇÕES QUE PRECISAM SER ESCLARECIDAS:</w:t>
      </w:r>
    </w:p>
    <w:p>
      <w:pPr>
        <w:pStyle w:val="BodyText2"/>
        <w:spacing w:before="171" w:after="171"/>
        <w:rPr/>
      </w:pPr>
      <w:r>
        <w:rPr>
          <w:szCs w:val="28"/>
          <w:lang w:val="pt-BR"/>
        </w:rPr>
        <w:t>-</w:t>
      </w:r>
    </w:p>
    <w:p>
      <w:pPr>
        <w:pStyle w:val="BodyText2"/>
        <w:spacing w:before="171" w:after="171"/>
        <w:rPr/>
      </w:pPr>
      <w:r>
        <w:rPr>
          <w:szCs w:val="28"/>
          <w:lang w:val="pt-BR"/>
        </w:rPr>
        <w:t>-</w:t>
      </w:r>
    </w:p>
    <w:p>
      <w:pPr>
        <w:pStyle w:val="BodyText2"/>
        <w:spacing w:before="171" w:after="171"/>
        <w:rPr/>
      </w:pPr>
      <w:r>
        <w:rPr>
          <w:szCs w:val="28"/>
          <w:lang w:val="pt-BR"/>
        </w:rPr>
        <w:t>-</w:t>
      </w:r>
    </w:p>
    <w:p>
      <w:pPr>
        <w:pStyle w:val="BodyText2"/>
        <w:spacing w:before="171" w:after="171"/>
        <w:rPr/>
      </w:pPr>
      <w:r>
        <w:rPr>
          <w:szCs w:val="28"/>
          <w:lang w:val="pt-BR"/>
        </w:rPr>
        <w:t>-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lang w:val="pt-BR"/>
        </w:rPr>
      </w:pPr>
      <w:r>
        <w:rPr>
          <w:szCs w:val="28"/>
          <w:lang w:val="pt-BR"/>
        </w:rPr>
        <w:t xml:space="preserve">ALÉM DESSAS SITUAÇÕES LEVANTADAS PELA CCR, </w:t>
      </w:r>
      <w:r>
        <w:rPr>
          <w:lang w:val="pt-BR"/>
        </w:rPr>
        <w:t>DESTACO QUE FOI PUBLICADO NA PÁGINA DO FACEBOOK DA CÂMARA, BEM COMO NO PERFIL DO INSTAGRAM, SITE OFICIAL E NO JORNAL ATOS E FATOS, UM “BANNER” CONTENDO A DIVULGAÇÃO DESTA AUDIÊNCIA, TAMBÉM FOI DIVULGADO ATRAVÉS DA RÁDIO 92FM PELO PROGRAMA "MINUTO DO LEGISLATIVO", A SOLICITAÇÃO PARA QUE A COMUNIDADE TRÊS-PASSENSE CONTRIBUÍSSE COM OPINIÕES E/OU SUGESTÕES QUANTO AO ESTACIONAMENTO ROTATIVO PAGO – ZONA AZUL – EM NOSSA CIDADE, ATRAVÉS DO WHATSAPP E E-MAIL.</w:t>
      </w:r>
    </w:p>
    <w:p>
      <w:pPr>
        <w:pStyle w:val="BodyText2"/>
        <w:rPr>
          <w:lang w:val="pt-BR"/>
        </w:rPr>
      </w:pPr>
      <w:r>
        <w:rPr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  <w:t>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lang w:val="pt-BR"/>
        </w:rPr>
      </w:pPr>
      <w:r>
        <w:rPr>
          <w:lang w:val="pt-BR"/>
        </w:rPr>
        <w:t xml:space="preserve">HOUVE O ENCAMINHAMENTO DE OPINIÕES E SUGESTÕES VIA MENSAGENS PELO WHATSAPP, DAS QUAIS FAREMOS UMA LEITURA RESUMIDA A SEGUIR: </w:t>
      </w:r>
    </w:p>
    <w:p>
      <w:pPr>
        <w:pStyle w:val="BodyText2"/>
        <w:rPr>
          <w:lang w:val="pt-BR"/>
        </w:rPr>
      </w:pPr>
      <w:r>
        <w:rPr>
          <w:lang w:val="pt-BR"/>
        </w:rPr>
      </w:r>
    </w:p>
    <w:p>
      <w:pPr>
        <w:pStyle w:val="BodyText2"/>
        <w:rPr>
          <w:shd w:fill="FFFF00" w:val="clear"/>
        </w:rPr>
      </w:pPr>
      <w:r>
        <w:rPr>
          <w:shd w:fill="FFFF00" w:val="clear"/>
          <w:lang w:val="pt-BR"/>
        </w:rPr>
        <w:t>PRINTS DO WHATSAPP</w:t>
      </w:r>
    </w:p>
    <w:p>
      <w:pPr>
        <w:pStyle w:val="BodyText2"/>
        <w:rPr/>
      </w:pPr>
      <w:r>
        <w:rPr>
          <w:lang w:val="pt-BR"/>
        </w:rPr>
        <w:t>______________________________________________________________________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lang w:val="pt-BR"/>
        </w:rPr>
      </w:pPr>
      <w:r>
        <w:rPr>
          <w:lang w:val="pt-BR"/>
        </w:rPr>
        <w:t>TAMBÉM FOI SOLICITADO PELA CCR QUE OS SERVIDORES DA CÂMARA REALIZASSEM UM LEVANTAMENTO SOBRE A SITUAÇÃO ATUAL DAS VAGAS DE ESTACIONAMENTO DISPONÍVEIS, EM DIAS E HORÁRIOS ESPECÍFICOS, SENDO CONSTATADA A SEGUINTE SITUAÇÃO:</w:t>
      </w:r>
    </w:p>
    <w:p>
      <w:pPr>
        <w:pStyle w:val="BodyText2"/>
        <w:rPr>
          <w:lang w:val="pt-BR"/>
        </w:rPr>
      </w:pPr>
      <w:r>
        <w:rPr>
          <w:lang w:val="pt-BR"/>
        </w:rPr>
      </w:r>
    </w:p>
    <w:p>
      <w:pPr>
        <w:pStyle w:val="BodyText2"/>
        <w:rPr>
          <w:lang w:val="pt-BR"/>
        </w:rPr>
      </w:pPr>
      <w:r>
        <w:rPr>
          <w:highlight w:val="yellow"/>
          <w:lang w:val="pt-BR"/>
        </w:rPr>
        <w:t>FOTO DOS MAPAS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/>
      </w:pPr>
      <w:r>
        <w:rPr>
          <w:lang w:val="pt-BR"/>
        </w:rPr>
        <w:t>______________________________________________________________________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numPr>
          <w:ilvl w:val="0"/>
          <w:numId w:val="1"/>
        </w:numPr>
        <w:rPr/>
      </w:pPr>
      <w:r>
        <w:rPr>
          <w:szCs w:val="28"/>
          <w:lang w:val="pt-BR"/>
        </w:rPr>
        <w:t>CHEGAMOS AO MOMENTO IMPORTANTE DESTA AUDIÊNCIA PÚBLICA QUE SERÁ OUVIR O QUE AS AUTORIDADES E A COMUNIDADE TÊM A NOS DIZER SOBRE O TEMA.</w:t>
      </w:r>
    </w:p>
    <w:p>
      <w:pPr>
        <w:pStyle w:val="BodyText2"/>
        <w:rPr/>
      </w:pPr>
      <w:r>
        <w:rPr/>
      </w:r>
    </w:p>
    <w:p>
      <w:pPr>
        <w:pStyle w:val="BodyText2"/>
        <w:numPr>
          <w:ilvl w:val="0"/>
          <w:numId w:val="4"/>
        </w:numPr>
        <w:rPr/>
      </w:pPr>
      <w:r>
        <w:rPr>
          <w:lang w:val="pt-BR"/>
        </w:rPr>
        <w:t>CONVIDAMOS UM REPRESENTANTE DO PODER EXECUTIVO, NA CONDIÇÃO DE AUTOR DO PROJETO DE LEI, PARA QUE PASSE A COMPOR A MESA A FIM DE RESPONDER EVENTUAIS QUESTIONAMENTOS QUE POSSAM SER FEITOS PELOS VEREADORES OU COMUNIDADE.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numPr>
          <w:ilvl w:val="0"/>
          <w:numId w:val="4"/>
        </w:numPr>
        <w:rPr>
          <w:szCs w:val="28"/>
          <w:lang w:val="pt-BR"/>
        </w:rPr>
      </w:pPr>
      <w:r>
        <w:rPr>
          <w:szCs w:val="28"/>
          <w:lang w:val="pt-BR"/>
        </w:rPr>
        <w:t xml:space="preserve">CONFORME REGIMENTO INTERNO, AS MANIFESTAÇÕES/QUESTIONAMENTOS DEVERÃO SER EXCLUSIVAMENTE SOBRE O ASSUNTO DA EXPOSIÇÃO. </w:t>
      </w:r>
    </w:p>
    <w:p>
      <w:pPr>
        <w:pStyle w:val="ListParagraph"/>
        <w:rPr>
          <w:szCs w:val="28"/>
        </w:rPr>
      </w:pPr>
      <w:r>
        <w:rPr>
          <w:szCs w:val="28"/>
        </w:rPr>
      </w:r>
    </w:p>
    <w:p>
      <w:pPr>
        <w:pStyle w:val="BodyText2"/>
        <w:numPr>
          <w:ilvl w:val="0"/>
          <w:numId w:val="4"/>
        </w:numPr>
        <w:rPr>
          <w:szCs w:val="28"/>
          <w:lang w:val="pt-BR"/>
        </w:rPr>
      </w:pPr>
      <w:r>
        <w:rPr>
          <w:szCs w:val="28"/>
          <w:lang w:val="pt-BR"/>
        </w:rPr>
        <w:t xml:space="preserve">CADA ORADOR TERÁ O </w:t>
      </w:r>
      <w:r>
        <w:rPr>
          <w:b/>
          <w:bCs/>
          <w:u w:val="single"/>
          <w:lang w:val="pt-BR"/>
        </w:rPr>
        <w:t>PRAZO DE TRÊS MINUTOS</w:t>
      </w:r>
      <w:r>
        <w:rPr>
          <w:lang w:val="pt-BR"/>
        </w:rPr>
        <w:t xml:space="preserve"> PARA MANIFESTAÇÃO, TENDO O AUTOR DO PROJETO </w:t>
      </w:r>
      <w:r>
        <w:rPr>
          <w:u w:val="single"/>
          <w:lang w:val="pt-BR"/>
        </w:rPr>
        <w:t>IGUAL TEMPO PARA RESPONDER</w:t>
      </w:r>
      <w:r>
        <w:rPr>
          <w:lang w:val="pt-BR"/>
        </w:rPr>
        <w:t xml:space="preserve">, </w:t>
      </w:r>
      <w:r>
        <w:rPr>
          <w:u w:val="single"/>
          <w:lang w:val="pt-BR"/>
        </w:rPr>
        <w:t>FACULTADAS A RÉPLICA E A TRÉPLICA</w:t>
      </w:r>
      <w:r>
        <w:rPr>
          <w:lang w:val="pt-BR"/>
        </w:rPr>
        <w:t>, PELO MESMO PRAZO, VEDADO AO ORADOR INTERPELAR QUALQUER DOS PRESENTES.</w:t>
      </w:r>
    </w:p>
    <w:p>
      <w:pPr>
        <w:pStyle w:val="BodyText2"/>
        <w:ind w:left="720" w:hanging="0"/>
        <w:rPr/>
      </w:pPr>
      <w:r>
        <w:rPr/>
      </w:r>
    </w:p>
    <w:p>
      <w:pPr>
        <w:pStyle w:val="BodyText2"/>
        <w:numPr>
          <w:ilvl w:val="0"/>
          <w:numId w:val="1"/>
        </w:numPr>
        <w:rPr/>
      </w:pPr>
      <w:r>
        <w:rPr>
          <w:szCs w:val="28"/>
          <w:lang w:val="pt-BR"/>
        </w:rPr>
        <w:t>OUVIREMOS PRIMEIRAMENTE OS VEREADORES, POR ORDEM DE INSCRIÇÃO.</w:t>
      </w:r>
    </w:p>
    <w:p>
      <w:pPr>
        <w:pStyle w:val="BodyText2"/>
        <w:ind w:left="720" w:hanging="0"/>
        <w:rPr/>
      </w:pPr>
      <w:r>
        <w:rPr/>
      </w:r>
    </w:p>
    <w:p>
      <w:pPr>
        <w:pStyle w:val="BodyText2"/>
        <w:numPr>
          <w:ilvl w:val="0"/>
          <w:numId w:val="1"/>
        </w:numPr>
        <w:rPr>
          <w:szCs w:val="28"/>
        </w:rPr>
      </w:pPr>
      <w:r>
        <w:rPr>
          <w:szCs w:val="28"/>
          <w:lang w:val="pt-BR"/>
        </w:rPr>
        <w:t>INSCRIÇÕES PARA FALA DOS VEREADORES: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tbl>
      <w:tblPr>
        <w:tblW w:w="9921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2481"/>
        <w:gridCol w:w="2480"/>
        <w:gridCol w:w="2479"/>
        <w:gridCol w:w="2480"/>
      </w:tblGrid>
      <w:tr>
        <w:trPr/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VEREADOR(A)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INTERPELADO</w:t>
            </w:r>
          </w:p>
        </w:tc>
        <w:tc>
          <w:tcPr>
            <w:tcW w:w="2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RÉPLICA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TRÉPLICA</w:t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2"/>
              </w:numPr>
              <w:spacing w:before="57" w:after="57"/>
              <w:ind w:left="454" w:hanging="340"/>
              <w:rPr/>
            </w:pPr>
            <w:r>
              <w:rPr/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numPr>
          <w:ilvl w:val="0"/>
          <w:numId w:val="1"/>
        </w:numPr>
        <w:rPr/>
      </w:pPr>
      <w:r>
        <w:rPr>
          <w:szCs w:val="28"/>
          <w:lang w:val="pt-BR"/>
        </w:rPr>
        <w:t>NESTE MOMENTO, ABRIMOS ESPAÇO PARA QUESTIONAMENTOS DA COMUNIDADE AQUI PRESENTE NESTA AUDIÊNCIA, TAMBÉM POR ORDEM DE INSCRIÇÃO.</w:t>
      </w:r>
    </w:p>
    <w:p>
      <w:pPr>
        <w:pStyle w:val="BodyText2"/>
        <w:rPr/>
      </w:pPr>
      <w:r>
        <w:rPr/>
      </w:r>
    </w:p>
    <w:p>
      <w:pPr>
        <w:pStyle w:val="BodyText2"/>
        <w:ind w:left="720" w:hanging="0"/>
        <w:rPr/>
      </w:pPr>
      <w:r>
        <w:rPr/>
      </w:r>
    </w:p>
    <w:p>
      <w:pPr>
        <w:pStyle w:val="BodyText2"/>
        <w:numPr>
          <w:ilvl w:val="0"/>
          <w:numId w:val="1"/>
        </w:numPr>
        <w:rPr>
          <w:szCs w:val="28"/>
          <w:lang w:val="pt-BR"/>
        </w:rPr>
      </w:pPr>
      <w:r>
        <w:rPr>
          <w:lang w:val="pt-BR"/>
        </w:rPr>
        <w:t>AS INSCRIÇÕES SERÃO REALIZADAS MEDIANTE O FORNECIMENTO DE SENHA, LIMITADAS A</w:t>
      </w:r>
      <w:r>
        <w:rPr>
          <w:b/>
          <w:bCs/>
          <w:lang w:val="pt-BR"/>
        </w:rPr>
        <w:t xml:space="preserve"> 10 INSCRIÇÕES.</w:t>
      </w:r>
      <w:r>
        <w:rPr>
          <w:lang w:val="pt-BR"/>
        </w:rPr>
        <w:t xml:space="preserve"> PARA SOLICITAR A INSCRIÇÃO, BASTA ACENAR AOS SERVIDORES QUE SE ENCONTRAM NA LATERAL DIREITA DO PLENÁRIO.</w:t>
      </w:r>
    </w:p>
    <w:p>
      <w:pPr>
        <w:pStyle w:val="BodyText2"/>
        <w:numPr>
          <w:ilvl w:val="0"/>
          <w:numId w:val="0"/>
        </w:numPr>
        <w:ind w:left="720" w:hanging="0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numPr>
          <w:ilvl w:val="0"/>
          <w:numId w:val="1"/>
        </w:numPr>
        <w:rPr/>
      </w:pPr>
      <w:r>
        <w:rPr>
          <w:lang w:val="pt-BR"/>
        </w:rPr>
        <w:t>ANTES DE REALIZAR O QUESTIONAMENTO/MANIFESTAÇÃO SOLICITO QUE O INTERESSADO SE IDENTIFIQUE, FALANDO SEU NOME COMPLETO, BAIRRO ONDE RESIDE E SE REPRESENTA ALGUMA ENTIDADE.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p>
      <w:pPr>
        <w:pStyle w:val="BodyText2"/>
        <w:numPr>
          <w:ilvl w:val="0"/>
          <w:numId w:val="1"/>
        </w:numPr>
        <w:rPr>
          <w:szCs w:val="28"/>
          <w:lang w:val="pt-BR"/>
        </w:rPr>
      </w:pPr>
      <w:r>
        <w:rPr>
          <w:szCs w:val="28"/>
          <w:lang w:val="pt-BR"/>
        </w:rPr>
        <w:t>INSCRIÇÕES PARA FALA DA COMUNIDADE:</w:t>
      </w:r>
    </w:p>
    <w:p>
      <w:pPr>
        <w:pStyle w:val="BodyText2"/>
        <w:rPr>
          <w:szCs w:val="28"/>
          <w:lang w:val="pt-BR"/>
        </w:rPr>
      </w:pPr>
      <w:r>
        <w:rPr>
          <w:szCs w:val="28"/>
          <w:lang w:val="pt-BR"/>
        </w:rPr>
      </w:r>
    </w:p>
    <w:tbl>
      <w:tblPr>
        <w:tblW w:w="952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3794"/>
        <w:gridCol w:w="2265"/>
        <w:gridCol w:w="1700"/>
        <w:gridCol w:w="1765"/>
      </w:tblGrid>
      <w:tr>
        <w:trPr/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CIDADÃO(Ã)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INTERPELADO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RÉPLICA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TRÉPLICA</w:t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numPr>
                <w:ilvl w:val="0"/>
                <w:numId w:val="3"/>
              </w:numPr>
              <w:spacing w:before="57" w:after="57"/>
              <w:ind w:left="51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spacing w:before="57" w:after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BodyText2"/>
        <w:rPr/>
      </w:pPr>
      <w:r>
        <w:rPr>
          <w:lang w:val="pt-BR"/>
        </w:rPr>
        <w:t>____________________________________________________________________</w:t>
      </w:r>
    </w:p>
    <w:p>
      <w:pPr>
        <w:pStyle w:val="BodyText2"/>
        <w:rPr>
          <w:lang w:val="pt-BR"/>
        </w:rPr>
      </w:pPr>
      <w:r>
        <w:rPr>
          <w:lang w:val="pt-BR"/>
        </w:rPr>
      </w:r>
    </w:p>
    <w:p>
      <w:pPr>
        <w:pStyle w:val="BodyText2"/>
        <w:rPr/>
      </w:pPr>
      <w:r>
        <w:rPr>
          <w:szCs w:val="28"/>
          <w:lang w:val="pt-BR"/>
        </w:rPr>
        <w:t>N</w:t>
      </w:r>
      <w:r>
        <w:rPr>
          <w:szCs w:val="28"/>
        </w:rPr>
        <w:t>ADA MAIS HAVENDO</w:t>
      </w:r>
      <w:r>
        <w:rPr>
          <w:szCs w:val="28"/>
          <w:lang w:val="pt-BR"/>
        </w:rPr>
        <w:t xml:space="preserve"> A TRATAR</w:t>
      </w:r>
      <w:r>
        <w:rPr>
          <w:szCs w:val="28"/>
        </w:rPr>
        <w:t>,</w:t>
      </w:r>
      <w:r>
        <w:rPr>
          <w:szCs w:val="28"/>
          <w:lang w:val="pt-BR"/>
        </w:rPr>
        <w:t xml:space="preserve"> </w:t>
      </w:r>
      <w:r>
        <w:rPr>
          <w:szCs w:val="28"/>
        </w:rPr>
        <w:t>ENCERR</w:t>
      </w:r>
      <w:r>
        <w:rPr>
          <w:szCs w:val="28"/>
          <w:lang w:val="pt-BR"/>
        </w:rPr>
        <w:t>O A PRESENTE AUDIÊNCIA PÚBLICA.</w:t>
      </w:r>
    </w:p>
    <w:sectPr>
      <w:footerReference w:type="default" r:id="rId3"/>
      <w:type w:val="nextPage"/>
      <w:pgSz w:w="11906" w:h="16838"/>
      <w:pgMar w:left="1134" w:right="851" w:header="0" w:top="851" w:footer="624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Bookman Old Style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  <w:lang w:val="x-none" w:eastAsia="x-none"/>
    </w:rPr>
  </w:style>
  <w:style w:type="paragraph" w:styleId="Ttulo2">
    <w:name w:val="Heading 2"/>
    <w:basedOn w:val="Normal"/>
    <w:next w:val="Normal"/>
    <w:link w:val="Ttulo2Char"/>
    <w:qFormat/>
    <w:pPr>
      <w:keepNext w:val="true"/>
      <w:outlineLvl w:val="1"/>
    </w:pPr>
    <w:rPr>
      <w:b/>
      <w:bCs/>
      <w:lang w:val="x-none" w:eastAsia="x-none"/>
    </w:rPr>
  </w:style>
  <w:style w:type="paragraph" w:styleId="Ttulo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color w:val="FF6600"/>
    </w:rPr>
  </w:style>
  <w:style w:type="paragraph" w:styleId="Ttulo4">
    <w:name w:val="Heading 4"/>
    <w:basedOn w:val="Normal"/>
    <w:next w:val="Normal"/>
    <w:qFormat/>
    <w:pPr>
      <w:keepNext w:val="true"/>
      <w:ind w:left="1416" w:hanging="0"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 w:val="true"/>
      <w:ind w:left="360" w:hanging="0"/>
      <w:jc w:val="center"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qFormat/>
    <w:pPr>
      <w:keepNext w:val="true"/>
      <w:jc w:val="both"/>
      <w:outlineLvl w:val="5"/>
    </w:pPr>
    <w:rPr>
      <w:u w:val="single"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 w:val="true"/>
      <w:ind w:left="360" w:hanging="0"/>
      <w:jc w:val="both"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pPr>
      <w:keepNext w:val="true"/>
      <w:jc w:val="both"/>
      <w:outlineLvl w:val="8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rong">
    <w:name w:val="Strong"/>
    <w:uiPriority w:val="22"/>
    <w:qFormat/>
    <w:rsid w:val="00b97fee"/>
    <w:rPr>
      <w:b/>
      <w:bCs/>
    </w:rPr>
  </w:style>
  <w:style w:type="character" w:styleId="Corpodetexto2Char" w:customStyle="1">
    <w:name w:val="Corpo de texto 2 Char"/>
    <w:link w:val="BodyText2"/>
    <w:qFormat/>
    <w:rsid w:val="007b4f41"/>
    <w:rPr>
      <w:sz w:val="28"/>
      <w:szCs w:val="24"/>
    </w:rPr>
  </w:style>
  <w:style w:type="character" w:styleId="Caps" w:customStyle="1">
    <w:name w:val="caps"/>
    <w:basedOn w:val="DefaultParagraphFont"/>
    <w:qFormat/>
    <w:rsid w:val="00cc3f3c"/>
    <w:rPr/>
  </w:style>
  <w:style w:type="character" w:styleId="Ttulo1Char" w:customStyle="1">
    <w:name w:val="Título 1 Char"/>
    <w:qFormat/>
    <w:rsid w:val="00c923b8"/>
    <w:rPr>
      <w:b/>
      <w:bCs/>
      <w:sz w:val="24"/>
      <w:szCs w:val="24"/>
    </w:rPr>
  </w:style>
  <w:style w:type="character" w:styleId="Ttulo2Char" w:customStyle="1">
    <w:name w:val="Título 2 Char"/>
    <w:qFormat/>
    <w:rsid w:val="00c923b8"/>
    <w:rPr>
      <w:b/>
      <w:bCs/>
      <w:sz w:val="24"/>
      <w:szCs w:val="24"/>
    </w:rPr>
  </w:style>
  <w:style w:type="character" w:styleId="LinkdaInternet" w:customStyle="1">
    <w:name w:val="Link da Internet"/>
    <w:basedOn w:val="DefaultParagraphFont"/>
    <w:uiPriority w:val="99"/>
    <w:unhideWhenUsed/>
    <w:rsid w:val="00905310"/>
    <w:rPr>
      <w:color w:val="0000FF"/>
      <w:u w:val="single"/>
    </w:rPr>
  </w:style>
  <w:style w:type="character" w:styleId="Aap6" w:customStyle="1">
    <w:name w:val="_aap6"/>
    <w:basedOn w:val="DefaultParagraphFont"/>
    <w:qFormat/>
    <w:rsid w:val="00905310"/>
    <w:rPr/>
  </w:style>
  <w:style w:type="character" w:styleId="Aacl" w:customStyle="1">
    <w:name w:val="_aacl"/>
    <w:basedOn w:val="DefaultParagraphFont"/>
    <w:qFormat/>
    <w:rsid w:val="00905310"/>
    <w:rPr/>
  </w:style>
  <w:style w:type="character" w:styleId="Smbolosdenumerao" w:customStyle="1">
    <w:name w:val="Símbolos de numeração"/>
    <w:qFormat/>
    <w:rPr/>
  </w:style>
  <w:style w:type="character" w:styleId="CabealhoChar" w:customStyle="1">
    <w:name w:val="Cabeçalho Char"/>
    <w:basedOn w:val="DefaultParagraphFont"/>
    <w:qFormat/>
    <w:rsid w:val="00926fe9"/>
    <w:rPr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jc w:val="both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otextorecuado">
    <w:name w:val="Body Text Indent"/>
    <w:basedOn w:val="Normal"/>
    <w:pPr>
      <w:ind w:left="720" w:hanging="0"/>
      <w:jc w:val="both"/>
    </w:pPr>
    <w:rPr/>
  </w:style>
  <w:style w:type="paragraph" w:styleId="BodyTextIndent2">
    <w:name w:val="Body Text Indent 2"/>
    <w:basedOn w:val="Normal"/>
    <w:qFormat/>
    <w:pPr>
      <w:ind w:left="360" w:hanging="0"/>
      <w:jc w:val="both"/>
    </w:pPr>
    <w:rPr>
      <w:b/>
      <w:bCs/>
    </w:rPr>
  </w:style>
  <w:style w:type="paragraph" w:styleId="BodyTextIndent3">
    <w:name w:val="Body Text Indent 3"/>
    <w:basedOn w:val="Normal"/>
    <w:qFormat/>
    <w:pPr>
      <w:ind w:left="360" w:hanging="0"/>
      <w:jc w:val="both"/>
    </w:pPr>
    <w:rPr/>
  </w:style>
  <w:style w:type="paragraph" w:styleId="BodyText2">
    <w:name w:val="Body Text 2"/>
    <w:basedOn w:val="Normal"/>
    <w:link w:val="Corpodetexto2Char"/>
    <w:qFormat/>
    <w:pPr>
      <w:jc w:val="both"/>
    </w:pPr>
    <w:rPr>
      <w:sz w:val="28"/>
      <w:lang w:val="x-none" w:eastAsia="x-none"/>
    </w:rPr>
  </w:style>
  <w:style w:type="paragraph" w:styleId="BodyText3">
    <w:name w:val="Body Text 3"/>
    <w:basedOn w:val="Normal"/>
    <w:qFormat/>
    <w:pPr>
      <w:jc w:val="both"/>
    </w:pPr>
    <w:rPr>
      <w:color w:val="333399"/>
      <w:u w:val="single"/>
    </w:rPr>
  </w:style>
  <w:style w:type="paragraph" w:styleId="CabealhoeRodap" w:customStyle="1">
    <w:name w:val="Cabeçalho e Rodapé"/>
    <w:basedOn w:val="Normal"/>
    <w:qFormat/>
    <w:pPr/>
    <w:rPr/>
  </w:style>
  <w:style w:type="paragraph" w:styleId="Rodap">
    <w:name w:val="Foot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semiHidden/>
    <w:qFormat/>
    <w:rsid w:val="00852c16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f6270b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7d15d8"/>
    <w:pPr>
      <w:spacing w:before="0" w:after="0"/>
      <w:ind w:left="720" w:hanging="0"/>
      <w:contextualSpacing/>
    </w:pPr>
    <w:rPr/>
  </w:style>
  <w:style w:type="paragraph" w:styleId="Contedodoquadro" w:customStyle="1">
    <w:name w:val="Conteúdo do quadro"/>
    <w:basedOn w:val="Normal"/>
    <w:qFormat/>
    <w:pPr/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Cabealho">
    <w:name w:val="Header"/>
    <w:basedOn w:val="Normal"/>
    <w:link w:val="CabealhoChar"/>
    <w:rsid w:val="00926fe9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8174-F6F3-46AB-A354-FF637A4D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LibreOffice/7.0.1.2$Windows_X86_64 LibreOffice_project/7cbcfc562f6eb6708b5ff7d7397325de9e764452</Application>
  <Pages>6</Pages>
  <Words>594</Words>
  <Characters>3857</Characters>
  <CharactersWithSpaces>4372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2022-07-26T18:07:00Z</dcterms:created>
  <dc:creator>CAMARA VEREADORES TRËS PASSOS</dc:creator>
  <dc:description/>
  <dc:language>pt-BR</dc:language>
  <cp:lastModifiedBy/>
  <cp:lastPrinted>2017-05-11T18:03:00Z</cp:lastPrinted>
  <dcterms:modified xsi:type="dcterms:W3CDTF">2022-08-12T10:14:48Z</dcterms:modified>
  <cp:revision>13</cp:revision>
  <dc:subject/>
  <dc:title>TIMBRE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